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关于开展大数据学院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“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百‘历’挑一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”就业沙龙主题讲座的通知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各位同学：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为帮助同学们掌握求职简历制作技巧，提升简历质量，提高就业竞争力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36"/>
        </w:rPr>
        <w:t>为此，大数据学院团总支·学生会就创服务部特举办“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百‘历’挑一</w:t>
      </w:r>
      <w:r>
        <w:rPr>
          <w:rFonts w:hint="eastAsia" w:ascii="仿宋_GB2312" w:hAnsi="仿宋_GB2312" w:eastAsia="仿宋_GB2312" w:cs="仿宋_GB2312"/>
          <w:sz w:val="28"/>
          <w:szCs w:val="36"/>
        </w:rPr>
        <w:t>”就业沙龙主题讲座活动。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一、主办单位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大数据学院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二、承办单位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大数据学院团总支·学生会就创服务部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三、活动对象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大数据学院全体学生</w:t>
      </w:r>
    </w:p>
    <w:p>
      <w:pPr>
        <w:snapToGrid w:val="0"/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四、活动时间及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参与方式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36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28"/>
          <w:szCs w:val="36"/>
        </w:rPr>
        <w:t>时间：202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36"/>
        </w:rPr>
        <w:t>年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36"/>
        </w:rPr>
        <w:t>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</w:rPr>
        <w:t>日 1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</w:rPr>
        <w:t>：00</w:t>
      </w:r>
    </w:p>
    <w:p>
      <w:pPr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参与方式</w:t>
      </w:r>
      <w:r>
        <w:rPr>
          <w:rFonts w:hint="eastAsia" w:ascii="仿宋_GB2312" w:hAnsi="仿宋_GB2312" w:eastAsia="仿宋_GB2312" w:cs="仿宋_GB2312"/>
          <w:sz w:val="28"/>
          <w:szCs w:val="36"/>
        </w:rPr>
        <w:t>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线上-腾讯会议号：285137223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五、活动名额及报名方式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本次活动报名上限为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28"/>
          <w:szCs w:val="36"/>
        </w:rPr>
        <w:t>人，请报名活动的同学请在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</w:rPr>
        <w:t>2月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</w:rPr>
        <w:t>日中午12：00前申请加入QQ群：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  <w:lang w:val="en-US" w:eastAsia="zh-CN"/>
        </w:rPr>
        <w:t>450522751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</w:rPr>
        <w:t>（或</w:t>
      </w:r>
      <w:r>
        <w:rPr>
          <w:rFonts w:ascii="仿宋_GB2312" w:hAnsi="仿宋_GB2312" w:eastAsia="仿宋_GB2312" w:cs="仿宋_GB2312"/>
          <w:sz w:val="28"/>
          <w:szCs w:val="36"/>
          <w:highlight w:val="none"/>
        </w:rPr>
        <w:t>扫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</w:rPr>
        <w:t>下方</w:t>
      </w:r>
      <w:r>
        <w:rPr>
          <w:rFonts w:ascii="仿宋_GB2312" w:hAnsi="仿宋_GB2312" w:eastAsia="仿宋_GB2312" w:cs="仿宋_GB2312"/>
          <w:sz w:val="28"/>
          <w:szCs w:val="36"/>
          <w:highlight w:val="none"/>
        </w:rPr>
        <w:t>QQ群二维码进入</w:t>
      </w:r>
      <w:r>
        <w:rPr>
          <w:rFonts w:hint="eastAsia" w:ascii="仿宋_GB2312" w:hAnsi="仿宋_GB2312" w:eastAsia="仿宋_GB2312" w:cs="仿宋_GB2312"/>
          <w:sz w:val="28"/>
          <w:szCs w:val="36"/>
          <w:highlight w:val="none"/>
        </w:rPr>
        <w:t>），按照申请先后顺序通过。</w:t>
      </w:r>
    </w:p>
    <w:p>
      <w:pPr>
        <w:snapToGrid w:val="0"/>
        <w:ind w:firstLine="420" w:firstLineChars="200"/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drawing>
          <wp:inline distT="0" distB="0" distL="114300" distR="114300">
            <wp:extent cx="2339975" cy="4407535"/>
            <wp:effectExtent l="0" t="0" r="317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六、活动流程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1.由特邀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就创导师库石冉冉</w:t>
      </w:r>
      <w:r>
        <w:rPr>
          <w:rFonts w:hint="eastAsia" w:ascii="仿宋_GB2312" w:hAnsi="仿宋_GB2312" w:eastAsia="仿宋_GB2312" w:cs="仿宋_GB2312"/>
          <w:sz w:val="28"/>
          <w:szCs w:val="36"/>
        </w:rPr>
        <w:t>老师为大家讲解关于就业创业专业知识及经验；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2.由负责人对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参与同学</w:t>
      </w:r>
      <w:r>
        <w:rPr>
          <w:rFonts w:hint="eastAsia" w:ascii="仿宋_GB2312" w:hAnsi="仿宋_GB2312" w:eastAsia="仿宋_GB2312" w:cs="仿宋_GB2312"/>
          <w:sz w:val="28"/>
          <w:szCs w:val="36"/>
        </w:rPr>
        <w:t>进行签到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请各位同学提前十分钟入场</w:t>
      </w:r>
      <w:r>
        <w:rPr>
          <w:rFonts w:hint="eastAsia" w:ascii="仿宋_GB2312" w:hAnsi="仿宋_GB2312" w:eastAsia="仿宋_GB2312" w:cs="仿宋_GB2312"/>
          <w:sz w:val="28"/>
          <w:szCs w:val="36"/>
        </w:rPr>
        <w:t>；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七、活动负责人及联系方式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36"/>
          <w:highlight w:val="none"/>
        </w:rPr>
        <w:t>杨纳咸1</w:t>
      </w:r>
      <w:r>
        <w:rPr>
          <w:rFonts w:ascii="仿宋_GB2312" w:hAnsi="仿宋_GB2312" w:eastAsia="仿宋_GB2312" w:cs="仿宋_GB2312"/>
          <w:sz w:val="28"/>
          <w:szCs w:val="36"/>
          <w:highlight w:val="none"/>
        </w:rPr>
        <w:t>5726107333</w:t>
      </w:r>
    </w:p>
    <w:p>
      <w:pPr>
        <w:snapToGrid w:val="0"/>
        <w:spacing w:line="56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highlight w:val="none"/>
          <w:lang w:val="en-US" w:eastAsia="zh-CN"/>
        </w:rPr>
        <w:t>范怡君18753239200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八</w:t>
      </w:r>
      <w:r>
        <w:rPr>
          <w:rFonts w:ascii="黑体" w:hAnsi="黑体" w:eastAsia="黑体" w:cs="黑体"/>
          <w:sz w:val="32"/>
          <w:szCs w:val="40"/>
        </w:rPr>
        <w:t>、未尽事宜，另行通知。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九</w:t>
      </w:r>
      <w:r>
        <w:rPr>
          <w:rFonts w:ascii="黑体" w:hAnsi="黑体" w:eastAsia="黑体" w:cs="黑体"/>
          <w:sz w:val="32"/>
          <w:szCs w:val="40"/>
        </w:rPr>
        <w:t>、本活动最终解释权归</w:t>
      </w:r>
      <w:r>
        <w:rPr>
          <w:rFonts w:hint="eastAsia" w:ascii="黑体" w:hAnsi="黑体" w:eastAsia="黑体" w:cs="黑体"/>
          <w:sz w:val="32"/>
          <w:szCs w:val="40"/>
        </w:rPr>
        <w:t>大数据</w:t>
      </w:r>
      <w:r>
        <w:rPr>
          <w:rFonts w:ascii="黑体" w:hAnsi="黑体" w:eastAsia="黑体" w:cs="黑体"/>
          <w:sz w:val="32"/>
          <w:szCs w:val="40"/>
        </w:rPr>
        <w:t>学院团总支·学生会</w:t>
      </w:r>
      <w:r>
        <w:rPr>
          <w:rFonts w:hint="eastAsia" w:ascii="黑体" w:hAnsi="黑体" w:eastAsia="黑体" w:cs="黑体"/>
          <w:sz w:val="32"/>
          <w:szCs w:val="40"/>
        </w:rPr>
        <w:t>就创服务部</w:t>
      </w:r>
      <w:r>
        <w:rPr>
          <w:rFonts w:ascii="黑体" w:hAnsi="黑体" w:eastAsia="黑体" w:cs="黑体"/>
          <w:sz w:val="32"/>
          <w:szCs w:val="40"/>
        </w:rPr>
        <w:t>所有。</w:t>
      </w:r>
    </w:p>
    <w:p>
      <w:pPr>
        <w:snapToGrid w:val="0"/>
        <w:spacing w:line="560" w:lineRule="exact"/>
        <w:jc w:val="right"/>
        <w:rPr>
          <w:rFonts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大数据学院团总支·学生会</w:t>
      </w:r>
    </w:p>
    <w:p>
      <w:pPr>
        <w:wordWrap w:val="0"/>
        <w:snapToGrid w:val="0"/>
        <w:spacing w:line="560" w:lineRule="exact"/>
        <w:jc w:val="right"/>
        <w:rPr>
          <w:rFonts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年</w:t>
      </w:r>
      <w:r>
        <w:rPr>
          <w:rFonts w:ascii="仿宋_GB2312" w:hAnsi="仿宋_GB2312" w:eastAsia="仿宋_GB2312" w:cs="仿宋_GB2312"/>
          <w:b/>
          <w:bCs/>
          <w:sz w:val="28"/>
          <w:szCs w:val="36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highlight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yODM0MDgyZDU4ODQ5OTZiZjNiYzMyM2ViM2YwNWMifQ=="/>
  </w:docVars>
  <w:rsids>
    <w:rsidRoot w:val="006728BD"/>
    <w:rsid w:val="00037335"/>
    <w:rsid w:val="0011038B"/>
    <w:rsid w:val="00270AB8"/>
    <w:rsid w:val="00372292"/>
    <w:rsid w:val="003F59C4"/>
    <w:rsid w:val="004A3933"/>
    <w:rsid w:val="006728BD"/>
    <w:rsid w:val="006B33BC"/>
    <w:rsid w:val="00783817"/>
    <w:rsid w:val="008D202F"/>
    <w:rsid w:val="009F4B6D"/>
    <w:rsid w:val="00A27100"/>
    <w:rsid w:val="00B22C8C"/>
    <w:rsid w:val="06DD5A2F"/>
    <w:rsid w:val="0B345AD5"/>
    <w:rsid w:val="105405BA"/>
    <w:rsid w:val="10757979"/>
    <w:rsid w:val="14101A34"/>
    <w:rsid w:val="2A193164"/>
    <w:rsid w:val="2ACA1E8A"/>
    <w:rsid w:val="4C16073B"/>
    <w:rsid w:val="57CF2865"/>
    <w:rsid w:val="5999312B"/>
    <w:rsid w:val="5B6B3F98"/>
    <w:rsid w:val="6B5C220A"/>
    <w:rsid w:val="6EB760D5"/>
    <w:rsid w:val="75E755D9"/>
    <w:rsid w:val="F38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3</Pages>
  <Words>82</Words>
  <Characters>470</Characters>
  <Lines>3</Lines>
  <Paragraphs>1</Paragraphs>
  <TotalTime>31</TotalTime>
  <ScaleCrop>false</ScaleCrop>
  <LinksUpToDate>false</LinksUpToDate>
  <CharactersWithSpaces>551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2023-12-10T18:19:00Z</dcterms:created>
  <dc:creator>刘浩然</dc:creator>
  <cp:lastModifiedBy>sran</cp:lastModifiedBy>
  <dcterms:modified xsi:type="dcterms:W3CDTF">2024-02-06T11:55:49Z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940AC684FBA9ECD74D58C065644D578C_43</vt:lpwstr>
  </property>
</Properties>
</file>